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7C7F8" w14:textId="77777777" w:rsidR="00F45282" w:rsidRPr="00545361" w:rsidRDefault="00F45282" w:rsidP="00F45282">
      <w:pPr>
        <w:pStyle w:val="NoSpacing"/>
        <w:jc w:val="center"/>
        <w:rPr>
          <w:rFonts w:ascii="Calibri" w:hAnsi="Calibri" w:cs="Calibri"/>
          <w:b/>
          <w:bCs/>
          <w:color w:val="FF0000"/>
          <w:sz w:val="36"/>
          <w:szCs w:val="36"/>
        </w:rPr>
      </w:pPr>
      <w:r w:rsidRPr="00545361">
        <w:rPr>
          <w:rFonts w:ascii="Calibri" w:hAnsi="Calibri" w:cs="Calibri"/>
          <w:b/>
          <w:bCs/>
          <w:color w:val="FF0000"/>
          <w:sz w:val="36"/>
          <w:szCs w:val="36"/>
        </w:rPr>
        <w:t>** SIGHTING ** SIGHTING ** SIGHTING **</w:t>
      </w:r>
    </w:p>
    <w:p w14:paraId="15BF38AF" w14:textId="77777777" w:rsidR="00F45282" w:rsidRPr="00545361" w:rsidRDefault="00F45282" w:rsidP="00F45282">
      <w:pPr>
        <w:pStyle w:val="NoSpacing"/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63EE3EE7" w14:textId="4A2007B5" w:rsidR="00F45282" w:rsidRPr="00545361" w:rsidRDefault="00F45282" w:rsidP="00F45282">
      <w:pPr>
        <w:pStyle w:val="NoSpacing"/>
        <w:jc w:val="center"/>
        <w:rPr>
          <w:rFonts w:ascii="Calibri" w:hAnsi="Calibri" w:cs="Calibri"/>
        </w:rPr>
      </w:pPr>
      <w:r w:rsidRPr="00545361">
        <w:rPr>
          <w:rFonts w:ascii="Calibri" w:hAnsi="Calibri" w:cs="Calibri"/>
          <w:noProof/>
        </w:rPr>
        <w:drawing>
          <wp:inline distT="0" distB="0" distL="0" distR="0" wp14:anchorId="4785468A" wp14:editId="68C78AAD">
            <wp:extent cx="1371600" cy="640080"/>
            <wp:effectExtent l="0" t="0" r="0" b="7620"/>
            <wp:docPr id="8230207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02000" w14:textId="77777777" w:rsidR="00F45282" w:rsidRPr="00545361" w:rsidRDefault="00F45282" w:rsidP="00F45282">
      <w:pPr>
        <w:pStyle w:val="NoSpacing"/>
        <w:jc w:val="center"/>
        <w:rPr>
          <w:rFonts w:ascii="Calibri" w:hAnsi="Calibri" w:cs="Calibri"/>
          <w:sz w:val="20"/>
          <w:szCs w:val="20"/>
        </w:rPr>
      </w:pPr>
    </w:p>
    <w:p w14:paraId="44302EB5" w14:textId="499990C6" w:rsidR="00BD67E9" w:rsidRDefault="008C41A2" w:rsidP="00ED22BE">
      <w:pPr>
        <w:pStyle w:val="NoSpacing"/>
        <w:jc w:val="center"/>
        <w:rPr>
          <w:rFonts w:ascii="Calibri" w:hAnsi="Calibri" w:cs="Calibri"/>
          <w:b/>
          <w:bCs/>
          <w:sz w:val="32"/>
          <w:szCs w:val="32"/>
        </w:rPr>
      </w:pPr>
      <w:bookmarkStart w:id="0" w:name="_exj14taelbl5"/>
      <w:bookmarkEnd w:id="0"/>
      <w:r>
        <w:rPr>
          <w:rFonts w:ascii="Calibri" w:hAnsi="Calibri" w:cs="Calibri"/>
          <w:b/>
          <w:bCs/>
          <w:sz w:val="32"/>
          <w:szCs w:val="32"/>
        </w:rPr>
        <w:t>ACTOR</w:t>
      </w:r>
      <w:r w:rsidR="00545361">
        <w:rPr>
          <w:rFonts w:ascii="Calibri" w:hAnsi="Calibri" w:cs="Calibri"/>
          <w:b/>
          <w:bCs/>
          <w:sz w:val="32"/>
          <w:szCs w:val="32"/>
        </w:rPr>
        <w:t xml:space="preserve"> PAUL WESLEY SERVES </w:t>
      </w:r>
      <w:r>
        <w:rPr>
          <w:rFonts w:ascii="Calibri" w:hAnsi="Calibri" w:cs="Calibri"/>
          <w:b/>
          <w:bCs/>
          <w:sz w:val="32"/>
          <w:szCs w:val="32"/>
        </w:rPr>
        <w:t>STAR TREK-</w:t>
      </w:r>
      <w:r w:rsidR="005D38F0">
        <w:rPr>
          <w:rFonts w:ascii="Calibri" w:hAnsi="Calibri" w:cs="Calibri"/>
          <w:b/>
          <w:bCs/>
          <w:sz w:val="32"/>
          <w:szCs w:val="32"/>
        </w:rPr>
        <w:t xml:space="preserve">THEMED COCKTAIL AT </w:t>
      </w:r>
      <w:r w:rsidR="00F45282" w:rsidRPr="00545361">
        <w:rPr>
          <w:rFonts w:ascii="Calibri" w:hAnsi="Calibri" w:cs="Calibri"/>
          <w:b/>
          <w:bCs/>
          <w:sz w:val="32"/>
          <w:szCs w:val="32"/>
        </w:rPr>
        <w:t xml:space="preserve">RIO HOTEL &amp; CASINO </w:t>
      </w:r>
      <w:r w:rsidR="005D38F0">
        <w:rPr>
          <w:rFonts w:ascii="Calibri" w:hAnsi="Calibri" w:cs="Calibri"/>
          <w:b/>
          <w:bCs/>
          <w:sz w:val="32"/>
          <w:szCs w:val="32"/>
        </w:rPr>
        <w:t>FOLLOWING DAY ONE OF</w:t>
      </w:r>
      <w:r w:rsidR="00F45282" w:rsidRPr="00545361">
        <w:rPr>
          <w:rFonts w:ascii="Calibri" w:hAnsi="Calibri" w:cs="Calibri"/>
          <w:b/>
          <w:bCs/>
          <w:sz w:val="32"/>
          <w:szCs w:val="32"/>
        </w:rPr>
        <w:t xml:space="preserve"> STAR TREK CONVENTION</w:t>
      </w:r>
    </w:p>
    <w:p w14:paraId="670C0C3A" w14:textId="2140AF80" w:rsidR="00F45282" w:rsidRPr="00545361" w:rsidRDefault="00ED22BE" w:rsidP="00F45282">
      <w:pPr>
        <w:pStyle w:val="NoSpacing"/>
        <w:jc w:val="center"/>
        <w:rPr>
          <w:rFonts w:ascii="Calibri" w:hAnsi="Calibri" w:cs="Calibri"/>
          <w:b/>
          <w:bCs/>
          <w:highlight w:val="yellow"/>
        </w:rPr>
      </w:pPr>
      <w:r w:rsidRPr="00BD67E9">
        <w:rPr>
          <w:rFonts w:ascii="Calibri" w:hAnsi="Calibri" w:cs="Calibri"/>
          <w:b/>
          <w:bCs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47ED7BB" wp14:editId="7C2F904C">
            <wp:simplePos x="0" y="0"/>
            <wp:positionH relativeFrom="margin">
              <wp:posOffset>3314700</wp:posOffset>
            </wp:positionH>
            <wp:positionV relativeFrom="paragraph">
              <wp:posOffset>7620</wp:posOffset>
            </wp:positionV>
            <wp:extent cx="1977977" cy="2899410"/>
            <wp:effectExtent l="0" t="0" r="3810" b="0"/>
            <wp:wrapNone/>
            <wp:docPr id="1078917090" name="Picture 1" descr="A person pouring a drink into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17090" name="Picture 1" descr="A person pouring a drink into a glass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r="6113"/>
                    <a:stretch/>
                  </pic:blipFill>
                  <pic:spPr bwMode="auto">
                    <a:xfrm>
                      <a:off x="0" y="0"/>
                      <a:ext cx="1977977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19594E5" wp14:editId="4B043C20">
            <wp:simplePos x="0" y="0"/>
            <wp:positionH relativeFrom="column">
              <wp:posOffset>1352550</wp:posOffset>
            </wp:positionH>
            <wp:positionV relativeFrom="paragraph">
              <wp:posOffset>7620</wp:posOffset>
            </wp:positionV>
            <wp:extent cx="1901825" cy="2914015"/>
            <wp:effectExtent l="0" t="0" r="3175" b="635"/>
            <wp:wrapNone/>
            <wp:docPr id="702362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94941C" w14:textId="0705189E" w:rsidR="00BD67E9" w:rsidRDefault="00BD67E9" w:rsidP="00BD67E9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000C8818" w14:textId="07D4765E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1A6D5789" w14:textId="4D091D1A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1BCBB734" w14:textId="633FF44C" w:rsidR="00BD67E9" w:rsidRDefault="00BD67E9" w:rsidP="00BD67E9">
      <w:pPr>
        <w:pStyle w:val="NoSpacing"/>
        <w:rPr>
          <w:rFonts w:ascii="Calibri" w:hAnsi="Calibri" w:cs="Calibri"/>
          <w:b/>
          <w:bCs/>
          <w:i/>
          <w:iCs/>
        </w:rPr>
      </w:pPr>
    </w:p>
    <w:p w14:paraId="42F18769" w14:textId="60578183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49D8CE0D" w14:textId="5191414F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5CE11997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7FD3E043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469D74EB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589A7E34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2761366E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484FA068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1AA92EAE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64185ED4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7AC2D7AC" w14:textId="37714ADD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5D377B9E" w14:textId="77777777" w:rsidR="00BD67E9" w:rsidRDefault="00BD67E9" w:rsidP="00F45282">
      <w:pPr>
        <w:pStyle w:val="NoSpacing"/>
        <w:jc w:val="center"/>
        <w:rPr>
          <w:rFonts w:ascii="Calibri" w:hAnsi="Calibri" w:cs="Calibri"/>
          <w:b/>
          <w:bCs/>
          <w:i/>
          <w:iCs/>
        </w:rPr>
      </w:pPr>
    </w:p>
    <w:p w14:paraId="66BBFFB6" w14:textId="1FD8DA32" w:rsidR="00F45282" w:rsidRPr="00545361" w:rsidRDefault="00F45282" w:rsidP="00F45282">
      <w:pPr>
        <w:pStyle w:val="NoSpacing"/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545361">
        <w:rPr>
          <w:rFonts w:ascii="Calibri" w:hAnsi="Calibri" w:cs="Calibri"/>
          <w:b/>
          <w:bCs/>
          <w:i/>
          <w:iCs/>
        </w:rPr>
        <w:t>Images</w:t>
      </w:r>
      <w:r w:rsidR="005C6644">
        <w:rPr>
          <w:rFonts w:ascii="Calibri" w:hAnsi="Calibri" w:cs="Calibri"/>
          <w:b/>
          <w:bCs/>
          <w:i/>
          <w:iCs/>
        </w:rPr>
        <w:t xml:space="preserve"> and video</w:t>
      </w:r>
      <w:r w:rsidRPr="00545361">
        <w:rPr>
          <w:rFonts w:ascii="Calibri" w:hAnsi="Calibri" w:cs="Calibri"/>
          <w:b/>
          <w:bCs/>
          <w:i/>
          <w:iCs/>
        </w:rPr>
        <w:t xml:space="preserve"> can be downloaded </w:t>
      </w:r>
      <w:hyperlink r:id="rId7" w:history="1">
        <w:r w:rsidRPr="00BD67E9">
          <w:rPr>
            <w:rStyle w:val="Hyperlink"/>
            <w:rFonts w:ascii="Calibri" w:hAnsi="Calibri" w:cs="Calibri"/>
            <w:b/>
            <w:bCs/>
            <w:i/>
            <w:iCs/>
          </w:rPr>
          <w:t>here</w:t>
        </w:r>
      </w:hyperlink>
    </w:p>
    <w:p w14:paraId="554DC9D9" w14:textId="77777777" w:rsidR="00F45282" w:rsidRPr="00545361" w:rsidRDefault="00F45282" w:rsidP="00F45282">
      <w:pPr>
        <w:pStyle w:val="NoSpacing"/>
        <w:jc w:val="both"/>
        <w:rPr>
          <w:rFonts w:ascii="Calibri" w:hAnsi="Calibri" w:cs="Calibri"/>
        </w:rPr>
      </w:pPr>
    </w:p>
    <w:p w14:paraId="6ED309EC" w14:textId="765ECB81" w:rsidR="00545361" w:rsidRPr="00545361" w:rsidRDefault="00F45282" w:rsidP="00F45282">
      <w:pPr>
        <w:pStyle w:val="NoSpacing"/>
        <w:jc w:val="both"/>
        <w:rPr>
          <w:rFonts w:ascii="Calibri" w:hAnsi="Calibri" w:cs="Calibri"/>
        </w:rPr>
      </w:pPr>
      <w:r w:rsidRPr="00545361">
        <w:rPr>
          <w:rFonts w:ascii="Calibri" w:hAnsi="Calibri" w:cs="Calibri"/>
          <w:b/>
          <w:bCs/>
        </w:rPr>
        <w:t>LAS VEGAS (Aug. 2, 2023)</w:t>
      </w:r>
      <w:r w:rsidRPr="00545361">
        <w:rPr>
          <w:rFonts w:ascii="Calibri" w:hAnsi="Calibri" w:cs="Calibri"/>
        </w:rPr>
        <w:t xml:space="preserve"> –</w:t>
      </w:r>
      <w:r w:rsidR="00371982" w:rsidRPr="00545361">
        <w:rPr>
          <w:rFonts w:ascii="Calibri" w:hAnsi="Calibri" w:cs="Calibri"/>
        </w:rPr>
        <w:t xml:space="preserve"> Going over 40 years strong, “STLV: The 58-Year-Mission”, an annual Star Trek Convention held at </w:t>
      </w:r>
      <w:hyperlink r:id="rId8" w:history="1">
        <w:r w:rsidR="00371982" w:rsidRPr="00545361">
          <w:rPr>
            <w:rStyle w:val="Hyperlink"/>
            <w:rFonts w:ascii="Calibri" w:hAnsi="Calibri" w:cs="Calibri"/>
            <w:b/>
            <w:bCs/>
          </w:rPr>
          <w:t>Rio Hotel &amp; Casino</w:t>
        </w:r>
      </w:hyperlink>
      <w:r w:rsidR="00371982" w:rsidRPr="00545361">
        <w:rPr>
          <w:rFonts w:ascii="Calibri" w:hAnsi="Calibri" w:cs="Calibri"/>
        </w:rPr>
        <w:t xml:space="preserve">, was </w:t>
      </w:r>
      <w:r w:rsidRPr="00545361">
        <w:rPr>
          <w:rFonts w:ascii="Calibri" w:hAnsi="Calibri" w:cs="Calibri"/>
        </w:rPr>
        <w:t>a hotspot for celebrity activity</w:t>
      </w:r>
      <w:r w:rsidR="00545361" w:rsidRPr="00545361">
        <w:rPr>
          <w:rFonts w:ascii="Calibri" w:hAnsi="Calibri" w:cs="Calibri"/>
        </w:rPr>
        <w:t xml:space="preserve"> on its first day,</w:t>
      </w:r>
      <w:r w:rsidRPr="00545361">
        <w:rPr>
          <w:rFonts w:ascii="Calibri" w:hAnsi="Calibri" w:cs="Calibri"/>
        </w:rPr>
        <w:t xml:space="preserve"> </w:t>
      </w:r>
      <w:r w:rsidR="00371982" w:rsidRPr="00545361">
        <w:rPr>
          <w:rFonts w:ascii="Calibri" w:hAnsi="Calibri" w:cs="Calibri"/>
        </w:rPr>
        <w:t>with</w:t>
      </w:r>
      <w:r w:rsidRPr="00545361">
        <w:rPr>
          <w:rFonts w:ascii="Calibri" w:hAnsi="Calibri" w:cs="Calibri"/>
        </w:rPr>
        <w:t xml:space="preserve"> </w:t>
      </w:r>
      <w:r w:rsidR="00371982" w:rsidRPr="00545361">
        <w:rPr>
          <w:rFonts w:ascii="Calibri" w:hAnsi="Calibri" w:cs="Calibri"/>
        </w:rPr>
        <w:t>over 100 celebrity guests in attendance.</w:t>
      </w:r>
      <w:r w:rsidRPr="00545361">
        <w:rPr>
          <w:rFonts w:ascii="Calibri" w:hAnsi="Calibri" w:cs="Calibri"/>
        </w:rPr>
        <w:t xml:space="preserve"> </w:t>
      </w:r>
    </w:p>
    <w:p w14:paraId="309D11BC" w14:textId="77777777" w:rsidR="00545361" w:rsidRPr="00545361" w:rsidRDefault="00545361" w:rsidP="00F45282">
      <w:pPr>
        <w:pStyle w:val="NoSpacing"/>
        <w:jc w:val="both"/>
        <w:rPr>
          <w:rFonts w:ascii="Calibri" w:hAnsi="Calibri" w:cs="Calibri"/>
        </w:rPr>
      </w:pPr>
    </w:p>
    <w:p w14:paraId="6400ADE8" w14:textId="528881AA" w:rsidR="00F45282" w:rsidRDefault="00424710" w:rsidP="00F45282">
      <w:pPr>
        <w:pStyle w:val="NoSpacing"/>
        <w:jc w:val="both"/>
        <w:rPr>
          <w:rFonts w:ascii="Calibri" w:hAnsi="Calibri" w:cs="Calibri"/>
        </w:rPr>
      </w:pPr>
      <w:r w:rsidRPr="00424710">
        <w:rPr>
          <w:rFonts w:ascii="Calibri" w:hAnsi="Calibri" w:cs="Calibri"/>
          <w:b/>
          <w:bCs/>
        </w:rPr>
        <w:t>Paul Wesley</w:t>
      </w:r>
      <w:r w:rsidRPr="00424710">
        <w:rPr>
          <w:rFonts w:ascii="Calibri" w:hAnsi="Calibri" w:cs="Calibri"/>
        </w:rPr>
        <w:t xml:space="preserve">, </w:t>
      </w:r>
      <w:r w:rsidR="004223CC">
        <w:rPr>
          <w:rFonts w:ascii="Calibri" w:hAnsi="Calibri" w:cs="Calibri"/>
        </w:rPr>
        <w:t>who plays the role of</w:t>
      </w:r>
      <w:r w:rsidRPr="00424710">
        <w:rPr>
          <w:rFonts w:ascii="Calibri" w:hAnsi="Calibri" w:cs="Calibri"/>
        </w:rPr>
        <w:t xml:space="preserve"> </w:t>
      </w:r>
      <w:r w:rsidR="004223CC" w:rsidRPr="004223CC">
        <w:rPr>
          <w:rFonts w:ascii="Calibri" w:hAnsi="Calibri" w:cs="Calibri"/>
          <w:i/>
          <w:iCs/>
        </w:rPr>
        <w:t>Captain Kirk</w:t>
      </w:r>
      <w:r w:rsidR="004223CC">
        <w:rPr>
          <w:rFonts w:ascii="Calibri" w:hAnsi="Calibri" w:cs="Calibri"/>
        </w:rPr>
        <w:t xml:space="preserve"> in the sci-fi series “Star Trek: Strange New Worlds”</w:t>
      </w:r>
      <w:r w:rsidRPr="00774F32">
        <w:rPr>
          <w:rFonts w:ascii="Calibri" w:hAnsi="Calibri" w:cs="Calibri"/>
        </w:rPr>
        <w:t>,</w:t>
      </w:r>
      <w:r w:rsidRPr="00424710">
        <w:rPr>
          <w:rFonts w:ascii="Calibri" w:hAnsi="Calibri" w:cs="Calibri"/>
        </w:rPr>
        <w:t xml:space="preserve"> took the spotlight at </w:t>
      </w:r>
      <w:r w:rsidR="00774F32" w:rsidRPr="00424710">
        <w:rPr>
          <w:rFonts w:ascii="Calibri" w:hAnsi="Calibri" w:cs="Calibri"/>
        </w:rPr>
        <w:t>Rio’s</w:t>
      </w:r>
      <w:r w:rsidRPr="00424710">
        <w:rPr>
          <w:rFonts w:ascii="Calibri" w:hAnsi="Calibri" w:cs="Calibri"/>
        </w:rPr>
        <w:t xml:space="preserve"> newly opened Lapa Lounge on Aug. 1, where he served his exclusive Star Trek-themed cocktail, </w:t>
      </w:r>
      <w:r w:rsidRPr="00774F32">
        <w:rPr>
          <w:rFonts w:ascii="Calibri" w:hAnsi="Calibri" w:cs="Calibri"/>
          <w:i/>
          <w:iCs/>
        </w:rPr>
        <w:t>Kirk’s Cure-All</w:t>
      </w:r>
      <w:r w:rsidRPr="00424710">
        <w:rPr>
          <w:rFonts w:ascii="Calibri" w:hAnsi="Calibri" w:cs="Calibri"/>
        </w:rPr>
        <w:t>. The drink, which showcases Brother’s Bond Bourbon—a brand Wesley co-owns with his</w:t>
      </w:r>
      <w:r w:rsidR="00774F32">
        <w:rPr>
          <w:rFonts w:ascii="Calibri" w:hAnsi="Calibri" w:cs="Calibri"/>
        </w:rPr>
        <w:t xml:space="preserve"> “</w:t>
      </w:r>
      <w:r w:rsidRPr="00774F32">
        <w:rPr>
          <w:rFonts w:ascii="Calibri" w:hAnsi="Calibri" w:cs="Calibri"/>
        </w:rPr>
        <w:t>Vampire Diaries</w:t>
      </w:r>
      <w:r w:rsidR="00774F32">
        <w:rPr>
          <w:rFonts w:ascii="Calibri" w:hAnsi="Calibri" w:cs="Calibri"/>
        </w:rPr>
        <w:t>”</w:t>
      </w:r>
      <w:r w:rsidRPr="00424710">
        <w:rPr>
          <w:rFonts w:ascii="Calibri" w:hAnsi="Calibri" w:cs="Calibri"/>
        </w:rPr>
        <w:t xml:space="preserve"> co-star Ian Somerhalder—features a refreshing blend of fresh lemon-lime citrus, ginger, pineapple, and a </w:t>
      </w:r>
      <w:proofErr w:type="spellStart"/>
      <w:r>
        <w:rPr>
          <w:rFonts w:ascii="Calibri" w:hAnsi="Calibri" w:cs="Calibri"/>
        </w:rPr>
        <w:t>C</w:t>
      </w:r>
      <w:r w:rsidRPr="00424710">
        <w:rPr>
          <w:rFonts w:ascii="Calibri" w:hAnsi="Calibri" w:cs="Calibri"/>
        </w:rPr>
        <w:t>asamigos</w:t>
      </w:r>
      <w:proofErr w:type="spellEnd"/>
      <w:r w:rsidRPr="00424710">
        <w:rPr>
          <w:rFonts w:ascii="Calibri" w:hAnsi="Calibri" w:cs="Calibri"/>
        </w:rPr>
        <w:t xml:space="preserve"> mezcal float.</w:t>
      </w:r>
    </w:p>
    <w:p w14:paraId="2C2F003B" w14:textId="77777777" w:rsidR="00424710" w:rsidRPr="00545361" w:rsidRDefault="00424710" w:rsidP="00F45282">
      <w:pPr>
        <w:pStyle w:val="NoSpacing"/>
        <w:jc w:val="both"/>
        <w:rPr>
          <w:rFonts w:ascii="Calibri" w:hAnsi="Calibri" w:cs="Calibri"/>
        </w:rPr>
      </w:pPr>
    </w:p>
    <w:p w14:paraId="5C796E9B" w14:textId="64AC56A6" w:rsidR="00F45282" w:rsidRPr="00545361" w:rsidRDefault="00F45282" w:rsidP="00545361">
      <w:pPr>
        <w:pStyle w:val="NoSpacing"/>
        <w:jc w:val="both"/>
        <w:rPr>
          <w:rFonts w:ascii="Calibri" w:hAnsi="Calibri" w:cs="Calibri"/>
        </w:rPr>
      </w:pPr>
      <w:r w:rsidRPr="00545361">
        <w:rPr>
          <w:rFonts w:ascii="Calibri" w:hAnsi="Calibri" w:cs="Calibri"/>
        </w:rPr>
        <w:t xml:space="preserve">Follow </w:t>
      </w:r>
      <w:r w:rsidR="00371982" w:rsidRPr="00545361">
        <w:rPr>
          <w:rFonts w:ascii="Calibri" w:hAnsi="Calibri" w:cs="Calibri"/>
        </w:rPr>
        <w:t>Rio Hotel &amp; Casino</w:t>
      </w:r>
      <w:r w:rsidRPr="00545361">
        <w:rPr>
          <w:rFonts w:ascii="Calibri" w:hAnsi="Calibri" w:cs="Calibri"/>
        </w:rPr>
        <w:t xml:space="preserve"> on </w:t>
      </w:r>
      <w:hyperlink r:id="rId9" w:history="1">
        <w:r w:rsidRPr="00545361">
          <w:rPr>
            <w:rStyle w:val="Hyperlink"/>
            <w:rFonts w:ascii="Calibri" w:hAnsi="Calibri" w:cs="Calibri"/>
          </w:rPr>
          <w:t>Facebook</w:t>
        </w:r>
      </w:hyperlink>
      <w:r w:rsidRPr="00545361">
        <w:rPr>
          <w:rFonts w:ascii="Calibri" w:hAnsi="Calibri" w:cs="Calibri"/>
          <w:color w:val="0000FF"/>
        </w:rPr>
        <w:t xml:space="preserve">, </w:t>
      </w:r>
      <w:hyperlink r:id="rId10" w:history="1">
        <w:r w:rsidRPr="00545361">
          <w:rPr>
            <w:rStyle w:val="Hyperlink"/>
            <w:rFonts w:ascii="Calibri" w:hAnsi="Calibri" w:cs="Calibri"/>
          </w:rPr>
          <w:t>Twitter</w:t>
        </w:r>
      </w:hyperlink>
      <w:r w:rsidRPr="00545361">
        <w:rPr>
          <w:rFonts w:ascii="Calibri" w:hAnsi="Calibri" w:cs="Calibri"/>
        </w:rPr>
        <w:t xml:space="preserve"> and </w:t>
      </w:r>
      <w:hyperlink r:id="rId11" w:history="1">
        <w:r w:rsidRPr="00545361">
          <w:rPr>
            <w:rStyle w:val="Hyperlink"/>
            <w:rFonts w:ascii="Calibri" w:hAnsi="Calibri" w:cs="Calibri"/>
          </w:rPr>
          <w:t>Instagram</w:t>
        </w:r>
      </w:hyperlink>
      <w:r w:rsidRPr="00545361">
        <w:rPr>
          <w:rFonts w:ascii="Calibri" w:hAnsi="Calibri" w:cs="Calibri"/>
        </w:rPr>
        <w:t xml:space="preserve"> for the latest updates.</w:t>
      </w:r>
    </w:p>
    <w:p w14:paraId="079CD6A7" w14:textId="77777777" w:rsidR="00545361" w:rsidRPr="00F45282" w:rsidRDefault="00545361" w:rsidP="00545361">
      <w:pPr>
        <w:pStyle w:val="NoSpacing"/>
        <w:jc w:val="both"/>
        <w:rPr>
          <w:rFonts w:ascii="Calibri" w:hAnsi="Calibri" w:cs="Calibri"/>
        </w:rPr>
      </w:pPr>
    </w:p>
    <w:p w14:paraId="1ABD9A65" w14:textId="77777777" w:rsidR="00F45282" w:rsidRPr="00545361" w:rsidRDefault="00F45282" w:rsidP="00F45282">
      <w:pPr>
        <w:pStyle w:val="NoSpacing"/>
        <w:rPr>
          <w:rFonts w:ascii="Calibri" w:hAnsi="Calibri" w:cs="Calibri"/>
          <w:b/>
          <w:bCs/>
          <w:u w:val="single"/>
        </w:rPr>
      </w:pPr>
      <w:r w:rsidRPr="00545361">
        <w:rPr>
          <w:rFonts w:ascii="Calibri" w:hAnsi="Calibri" w:cs="Calibri"/>
          <w:b/>
          <w:bCs/>
          <w:u w:val="single"/>
        </w:rPr>
        <w:t>About the Rio Hotel &amp; Casino Las Vegas</w:t>
      </w:r>
    </w:p>
    <w:p w14:paraId="76D8C518" w14:textId="77777777" w:rsidR="00F45282" w:rsidRPr="00545361" w:rsidRDefault="00F45282" w:rsidP="00F45282">
      <w:pPr>
        <w:pStyle w:val="NoSpacing"/>
        <w:rPr>
          <w:rFonts w:ascii="Calibri" w:hAnsi="Calibri" w:cs="Calibri"/>
        </w:rPr>
      </w:pPr>
      <w:r w:rsidRPr="00545361">
        <w:rPr>
          <w:rFonts w:ascii="Calibri" w:hAnsi="Calibri" w:cs="Calibri"/>
        </w:rPr>
        <w:t>Located one block off the famed Las Vegas Strip on Flamingo Road, Rio Hotel &amp; Casino Las Vegas features over 2,500 582 Sq. Ft. all-suite guest rooms, 220,000/sf of convention and meeting space, four newly remodeled pools, and a 150,000/sf casino with 40+ tables and 1000+ slot machines. Dreamscape’s plan for the resort’s future includes a property refresh, from dynamic new dining offerings to a variety of entertainment options.  Dreamscape’s intent is to preserve the property’s architecture and honor its legacy. The property will remain open throughout the renovations.</w:t>
      </w:r>
    </w:p>
    <w:p w14:paraId="750E1098" w14:textId="77777777" w:rsidR="00F45282" w:rsidRPr="00545361" w:rsidRDefault="00F45282" w:rsidP="00F45282">
      <w:pPr>
        <w:pStyle w:val="NoSpacing"/>
        <w:jc w:val="center"/>
        <w:rPr>
          <w:rFonts w:ascii="Calibri" w:hAnsi="Calibri" w:cs="Calibri"/>
          <w:lang w:val="fr-FR"/>
        </w:rPr>
      </w:pPr>
    </w:p>
    <w:p w14:paraId="379F8032" w14:textId="77777777" w:rsidR="00F45282" w:rsidRPr="00545361" w:rsidRDefault="00F45282" w:rsidP="00F45282">
      <w:pPr>
        <w:pStyle w:val="NoSpacing"/>
        <w:jc w:val="center"/>
        <w:rPr>
          <w:rFonts w:ascii="Calibri" w:hAnsi="Calibri" w:cs="Calibri"/>
          <w:lang w:val="fr-FR"/>
        </w:rPr>
      </w:pPr>
      <w:r w:rsidRPr="00545361">
        <w:rPr>
          <w:rFonts w:ascii="Calibri" w:hAnsi="Calibri" w:cs="Calibri"/>
          <w:lang w:val="fr-FR"/>
        </w:rPr>
        <w:t># # #</w:t>
      </w:r>
    </w:p>
    <w:p w14:paraId="7D05C412" w14:textId="77777777" w:rsidR="00F45282" w:rsidRPr="00545361" w:rsidRDefault="00F45282" w:rsidP="00F45282">
      <w:pPr>
        <w:pStyle w:val="NoSpacing"/>
        <w:rPr>
          <w:rFonts w:ascii="Calibri" w:hAnsi="Calibri" w:cs="Calibri"/>
          <w:b/>
          <w:bCs/>
          <w:u w:val="single"/>
          <w:lang w:val="fr-FR"/>
        </w:rPr>
      </w:pPr>
      <w:r w:rsidRPr="00545361">
        <w:rPr>
          <w:rFonts w:ascii="Calibri" w:hAnsi="Calibri" w:cs="Calibri"/>
          <w:b/>
          <w:bCs/>
          <w:u w:val="single"/>
          <w:lang w:val="fr-FR"/>
        </w:rPr>
        <w:t>Media Contacts</w:t>
      </w:r>
    </w:p>
    <w:p w14:paraId="613FD26F" w14:textId="6A4394D1" w:rsidR="00F45282" w:rsidRPr="00545361" w:rsidRDefault="00F45282" w:rsidP="00F45282">
      <w:pPr>
        <w:pStyle w:val="NoSpacing"/>
        <w:rPr>
          <w:rFonts w:ascii="Calibri" w:hAnsi="Calibri" w:cs="Calibri"/>
          <w:color w:val="000000"/>
          <w:lang w:val="fr-FR"/>
        </w:rPr>
      </w:pPr>
      <w:r w:rsidRPr="00545361">
        <w:rPr>
          <w:rFonts w:ascii="Calibri" w:hAnsi="Calibri" w:cs="Calibri"/>
          <w:color w:val="000000"/>
          <w:lang w:val="fr-FR"/>
        </w:rPr>
        <w:t>Alden Tseng | Sandra Esparza</w:t>
      </w:r>
    </w:p>
    <w:p w14:paraId="6878DBBE" w14:textId="77777777" w:rsidR="00F45282" w:rsidRPr="00545361" w:rsidRDefault="00F45282" w:rsidP="00F45282">
      <w:pPr>
        <w:pStyle w:val="NoSpacing"/>
        <w:rPr>
          <w:rFonts w:ascii="Calibri" w:hAnsi="Calibri" w:cs="Calibri"/>
          <w:color w:val="000000"/>
          <w:lang w:val="nl-NL"/>
        </w:rPr>
      </w:pPr>
      <w:r w:rsidRPr="00545361">
        <w:rPr>
          <w:rFonts w:ascii="Calibri" w:hAnsi="Calibri" w:cs="Calibri"/>
          <w:color w:val="000000"/>
          <w:lang w:val="nl-NL"/>
        </w:rPr>
        <w:t>Kirvin Doak Communications</w:t>
      </w:r>
    </w:p>
    <w:p w14:paraId="7F92E5AE" w14:textId="77777777" w:rsidR="00F45282" w:rsidRPr="00545361" w:rsidRDefault="00ED22BE" w:rsidP="00F45282">
      <w:pPr>
        <w:pStyle w:val="NoSpacing"/>
        <w:rPr>
          <w:rFonts w:ascii="Calibri" w:hAnsi="Calibri" w:cs="Calibri"/>
          <w:lang w:val="nl-NL"/>
        </w:rPr>
      </w:pPr>
      <w:hyperlink r:id="rId12" w:history="1">
        <w:r w:rsidR="00F45282" w:rsidRPr="00545361">
          <w:rPr>
            <w:rStyle w:val="Hyperlink"/>
            <w:rFonts w:ascii="Calibri" w:hAnsi="Calibri" w:cs="Calibri"/>
            <w:lang w:val="nl-NL"/>
          </w:rPr>
          <w:t>RioLasVegas@KirvinDoak.com</w:t>
        </w:r>
      </w:hyperlink>
      <w:r w:rsidR="00F45282" w:rsidRPr="00545361">
        <w:rPr>
          <w:rFonts w:ascii="Calibri" w:hAnsi="Calibri" w:cs="Calibri"/>
          <w:lang w:val="nl-NL"/>
        </w:rPr>
        <w:t xml:space="preserve"> </w:t>
      </w:r>
    </w:p>
    <w:p w14:paraId="149F05DA" w14:textId="77777777" w:rsidR="00D67750" w:rsidRPr="00424710" w:rsidRDefault="00D67750">
      <w:pPr>
        <w:rPr>
          <w:lang w:val="nl-NL"/>
        </w:rPr>
      </w:pPr>
    </w:p>
    <w:sectPr w:rsidR="00D67750" w:rsidRPr="00424710" w:rsidSect="004247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82"/>
    <w:rsid w:val="002F04AA"/>
    <w:rsid w:val="00371982"/>
    <w:rsid w:val="004223CC"/>
    <w:rsid w:val="00424710"/>
    <w:rsid w:val="004910C9"/>
    <w:rsid w:val="00545361"/>
    <w:rsid w:val="005C6644"/>
    <w:rsid w:val="005D38F0"/>
    <w:rsid w:val="006A477B"/>
    <w:rsid w:val="00774F32"/>
    <w:rsid w:val="00806641"/>
    <w:rsid w:val="008C41A2"/>
    <w:rsid w:val="00BD67E9"/>
    <w:rsid w:val="00C53367"/>
    <w:rsid w:val="00D67750"/>
    <w:rsid w:val="00DA1CD0"/>
    <w:rsid w:val="00DB2DA6"/>
    <w:rsid w:val="00ED22BE"/>
    <w:rsid w:val="00F4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B8B23A"/>
  <w15:chartTrackingRefBased/>
  <w15:docId w15:val="{AB5A282E-5B04-4ABB-8589-A5DB273D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2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2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28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28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28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28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28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28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28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28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28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28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28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52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28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528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5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52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52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52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2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52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452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28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45282"/>
    <w:pPr>
      <w:spacing w:after="0" w:line="240" w:lineRule="auto"/>
    </w:pPr>
    <w:rPr>
      <w:rFonts w:asciiTheme="minorHAnsi" w:hAnsiTheme="minorHAnsi" w:cstheme="minorBidi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45282"/>
    <w:rPr>
      <w:rFonts w:asciiTheme="minorHAnsi" w:hAnsiTheme="minorHAnsi" w:cstheme="minorBidi"/>
      <w:kern w:val="0"/>
      <w14:ligatures w14:val="none"/>
    </w:rPr>
  </w:style>
  <w:style w:type="paragraph" w:customStyle="1" w:styleId="xmsonormal">
    <w:name w:val="x_msonormal"/>
    <w:basedOn w:val="Normal"/>
    <w:rsid w:val="00F4528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olasvegas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paces.hightail.com/space/T4VsNvMkiX" TargetMode="External"/><Relationship Id="rId12" Type="http://schemas.openxmlformats.org/officeDocument/2006/relationships/hyperlink" Target="mailto:RioLasVegas@KirvinDoa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riovegas/?hl=en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x.com/RioVegas?ref_src=twsrc%5Egoogle%7Ctwcamp%5Eserp%7Ctwgr%5Eautho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RioResor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Aniya Chamas</dc:creator>
  <cp:keywords/>
  <dc:description/>
  <cp:lastModifiedBy>Sandra Esparza</cp:lastModifiedBy>
  <cp:revision>2</cp:revision>
  <dcterms:created xsi:type="dcterms:W3CDTF">2024-08-02T01:55:00Z</dcterms:created>
  <dcterms:modified xsi:type="dcterms:W3CDTF">2024-08-02T01:55:00Z</dcterms:modified>
</cp:coreProperties>
</file>