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927B" w14:textId="286D0B14" w:rsidR="00927A97" w:rsidRPr="00312846" w:rsidRDefault="00021995" w:rsidP="00021995">
      <w:pPr>
        <w:rPr>
          <w:rFonts w:ascii="Arial" w:hAnsi="Arial" w:cs="Arial"/>
        </w:rPr>
      </w:pPr>
      <w:r w:rsidRPr="00312846">
        <w:rPr>
          <w:rFonts w:ascii="Arial" w:hAnsi="Arial" w:cs="Arial"/>
          <w:b/>
          <w:bCs/>
        </w:rPr>
        <w:t>FOR IMMEDIATE RELEASE</w:t>
      </w:r>
    </w:p>
    <w:p w14:paraId="243F9754" w14:textId="77777777" w:rsidR="009B238E" w:rsidRPr="00312846" w:rsidRDefault="009B238E" w:rsidP="00927A97">
      <w:pPr>
        <w:jc w:val="center"/>
        <w:rPr>
          <w:rFonts w:ascii="Arial" w:hAnsi="Arial" w:cs="Arial"/>
        </w:rPr>
      </w:pPr>
    </w:p>
    <w:p w14:paraId="6EDF88F2" w14:textId="5CBB9B3F" w:rsidR="00474BCB" w:rsidRPr="00312846" w:rsidRDefault="00927A97" w:rsidP="00927A97">
      <w:pPr>
        <w:jc w:val="center"/>
        <w:rPr>
          <w:rFonts w:ascii="Arial" w:hAnsi="Arial" w:cs="Arial"/>
        </w:rPr>
      </w:pPr>
      <w:r w:rsidRPr="00312846">
        <w:rPr>
          <w:rFonts w:ascii="Arial" w:hAnsi="Arial" w:cs="Arial"/>
          <w:noProof/>
        </w:rPr>
        <w:drawing>
          <wp:inline distT="0" distB="0" distL="0" distR="0" wp14:anchorId="2B931B20" wp14:editId="0CE12C78">
            <wp:extent cx="1549246" cy="714375"/>
            <wp:effectExtent l="0" t="0" r="0" b="0"/>
            <wp:docPr id="1225661038" name="Picture 2"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61038" name="Picture 2" descr="A black text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7343" cy="787275"/>
                    </a:xfrm>
                    <a:prstGeom prst="rect">
                      <a:avLst/>
                    </a:prstGeom>
                  </pic:spPr>
                </pic:pic>
              </a:graphicData>
            </a:graphic>
          </wp:inline>
        </w:drawing>
      </w:r>
    </w:p>
    <w:p w14:paraId="3D1E2A7E" w14:textId="77777777" w:rsidR="00927A97" w:rsidRPr="00312846" w:rsidRDefault="00927A97" w:rsidP="00927A97">
      <w:pPr>
        <w:jc w:val="center"/>
        <w:rPr>
          <w:rFonts w:ascii="Arial" w:hAnsi="Arial" w:cs="Arial"/>
        </w:rPr>
      </w:pPr>
    </w:p>
    <w:p w14:paraId="3B2C5959" w14:textId="77777777" w:rsidR="00021995" w:rsidRPr="00312846" w:rsidRDefault="00927A97" w:rsidP="00927A97">
      <w:pPr>
        <w:jc w:val="center"/>
        <w:rPr>
          <w:rFonts w:ascii="Arial" w:hAnsi="Arial" w:cs="Arial"/>
          <w:b/>
          <w:bCs/>
          <w:sz w:val="36"/>
          <w:szCs w:val="36"/>
        </w:rPr>
      </w:pPr>
      <w:r w:rsidRPr="00312846">
        <w:rPr>
          <w:rFonts w:ascii="Arial" w:hAnsi="Arial" w:cs="Arial"/>
          <w:b/>
          <w:bCs/>
          <w:sz w:val="36"/>
          <w:szCs w:val="36"/>
        </w:rPr>
        <w:t xml:space="preserve">RIO LAS VEGAS </w:t>
      </w:r>
      <w:r w:rsidR="00021995" w:rsidRPr="00312846">
        <w:rPr>
          <w:rFonts w:ascii="Arial" w:hAnsi="Arial" w:cs="Arial"/>
          <w:b/>
          <w:bCs/>
          <w:sz w:val="36"/>
          <w:szCs w:val="36"/>
        </w:rPr>
        <w:t>HOSTS HIRING FAIR FOR FOOD AND BEVERAGE POSITIONS, NOV. 29 &amp; DEC. 6</w:t>
      </w:r>
    </w:p>
    <w:p w14:paraId="42522AE4" w14:textId="3B9276E9" w:rsidR="00927A97" w:rsidRPr="00312846" w:rsidRDefault="00021995" w:rsidP="00927A97">
      <w:pPr>
        <w:jc w:val="center"/>
        <w:rPr>
          <w:rFonts w:ascii="Arial" w:hAnsi="Arial" w:cs="Arial"/>
          <w:b/>
          <w:bCs/>
          <w:sz w:val="26"/>
          <w:szCs w:val="26"/>
        </w:rPr>
      </w:pPr>
      <w:r w:rsidRPr="00312846">
        <w:rPr>
          <w:rFonts w:ascii="Arial" w:hAnsi="Arial" w:cs="Arial"/>
          <w:i/>
          <w:iCs/>
          <w:sz w:val="26"/>
          <w:szCs w:val="26"/>
        </w:rPr>
        <w:t>The resort will look to fill over 100 full-time and part-time positions, starting Wednesday, Nov. 29</w:t>
      </w:r>
      <w:r w:rsidR="00697AF9" w:rsidRPr="00312846">
        <w:rPr>
          <w:rFonts w:ascii="Arial" w:hAnsi="Arial" w:cs="Arial"/>
          <w:i/>
          <w:iCs/>
          <w:sz w:val="26"/>
          <w:szCs w:val="26"/>
        </w:rPr>
        <w:t xml:space="preserve"> inside Hash House A Go </w:t>
      </w:r>
      <w:proofErr w:type="spellStart"/>
      <w:r w:rsidR="00697AF9" w:rsidRPr="00312846">
        <w:rPr>
          <w:rFonts w:ascii="Arial" w:hAnsi="Arial" w:cs="Arial"/>
          <w:i/>
          <w:iCs/>
          <w:sz w:val="26"/>
          <w:szCs w:val="26"/>
        </w:rPr>
        <w:t>Go</w:t>
      </w:r>
      <w:proofErr w:type="spellEnd"/>
      <w:r w:rsidRPr="00312846">
        <w:rPr>
          <w:rFonts w:ascii="Arial" w:hAnsi="Arial" w:cs="Arial"/>
          <w:b/>
          <w:bCs/>
          <w:sz w:val="26"/>
          <w:szCs w:val="26"/>
        </w:rPr>
        <w:t xml:space="preserve"> </w:t>
      </w:r>
    </w:p>
    <w:p w14:paraId="50026DB7" w14:textId="2BFC26EF" w:rsidR="00B503CE" w:rsidRPr="00312846" w:rsidRDefault="00021995" w:rsidP="00697AF9">
      <w:pPr>
        <w:rPr>
          <w:rFonts w:ascii="Arial" w:hAnsi="Arial" w:cs="Arial"/>
        </w:rPr>
      </w:pPr>
      <w:r w:rsidRPr="00312846">
        <w:rPr>
          <w:rFonts w:ascii="Arial" w:hAnsi="Arial" w:cs="Arial"/>
          <w:i/>
          <w:iCs/>
        </w:rPr>
        <w:t xml:space="preserve"> </w:t>
      </w:r>
      <w:r w:rsidR="00697AF9" w:rsidRPr="00312846">
        <w:rPr>
          <w:rFonts w:ascii="Arial" w:hAnsi="Arial" w:cs="Arial"/>
          <w:b/>
          <w:bCs/>
        </w:rPr>
        <w:t>LAS VEGAS (Nov. 27, 2023) – Rio Hotel &amp; Casino</w:t>
      </w:r>
      <w:r w:rsidR="00697AF9" w:rsidRPr="00312846">
        <w:rPr>
          <w:rFonts w:ascii="Arial" w:hAnsi="Arial" w:cs="Arial"/>
        </w:rPr>
        <w:t xml:space="preserve"> </w:t>
      </w:r>
      <w:r w:rsidR="009B238E" w:rsidRPr="00312846">
        <w:rPr>
          <w:rFonts w:ascii="Arial" w:hAnsi="Arial" w:cs="Arial"/>
        </w:rPr>
        <w:t xml:space="preserve">will begin </w:t>
      </w:r>
      <w:proofErr w:type="gramStart"/>
      <w:r w:rsidR="009B238E" w:rsidRPr="00312846">
        <w:rPr>
          <w:rFonts w:ascii="Arial" w:hAnsi="Arial" w:cs="Arial"/>
        </w:rPr>
        <w:t>hiring for</w:t>
      </w:r>
      <w:proofErr w:type="gramEnd"/>
      <w:r w:rsidR="009B238E" w:rsidRPr="00312846">
        <w:rPr>
          <w:rFonts w:ascii="Arial" w:hAnsi="Arial" w:cs="Arial"/>
        </w:rPr>
        <w:t xml:space="preserve"> over 100 full-time and part-time food and beverage positions for its brand-new Canteen Food Hall </w:t>
      </w:r>
      <w:r w:rsidR="004727B1" w:rsidRPr="00312846">
        <w:rPr>
          <w:rFonts w:ascii="Arial" w:hAnsi="Arial" w:cs="Arial"/>
          <w:color w:val="000000"/>
        </w:rPr>
        <w:t>as well as select positions in other resort food and beverage outlets as well</w:t>
      </w:r>
      <w:r w:rsidR="009B238E" w:rsidRPr="00312846">
        <w:rPr>
          <w:rFonts w:ascii="Arial" w:hAnsi="Arial" w:cs="Arial"/>
        </w:rPr>
        <w:t xml:space="preserve">. Set to open in January 2024, the food hall will feature a varied selection of chef-inspired, first to market concepts alongside regional favorites from around the country. </w:t>
      </w:r>
    </w:p>
    <w:p w14:paraId="2F469463" w14:textId="07DB8A96" w:rsidR="00B503CE" w:rsidRPr="00312846" w:rsidRDefault="00B503CE" w:rsidP="00697AF9">
      <w:pPr>
        <w:rPr>
          <w:rFonts w:ascii="Arial" w:hAnsi="Arial" w:cs="Arial"/>
        </w:rPr>
      </w:pPr>
      <w:r w:rsidRPr="00312846">
        <w:rPr>
          <w:rFonts w:ascii="Arial" w:hAnsi="Arial" w:cs="Arial"/>
        </w:rPr>
        <w:t xml:space="preserve">The resort will be hosting two </w:t>
      </w:r>
      <w:r w:rsidR="004727B1" w:rsidRPr="00312846">
        <w:rPr>
          <w:rFonts w:ascii="Arial" w:hAnsi="Arial" w:cs="Arial"/>
        </w:rPr>
        <w:t xml:space="preserve">separate </w:t>
      </w:r>
      <w:r w:rsidRPr="00312846">
        <w:rPr>
          <w:rFonts w:ascii="Arial" w:hAnsi="Arial" w:cs="Arial"/>
        </w:rPr>
        <w:t xml:space="preserve">hiring events within </w:t>
      </w:r>
      <w:proofErr w:type="gramStart"/>
      <w:r w:rsidR="004727B1" w:rsidRPr="00312846">
        <w:rPr>
          <w:rFonts w:ascii="Arial" w:hAnsi="Arial" w:cs="Arial"/>
        </w:rPr>
        <w:t>the Rio’s</w:t>
      </w:r>
      <w:proofErr w:type="gramEnd"/>
      <w:r w:rsidR="004727B1" w:rsidRPr="00312846">
        <w:rPr>
          <w:rFonts w:ascii="Arial" w:hAnsi="Arial" w:cs="Arial"/>
        </w:rPr>
        <w:t xml:space="preserve"> </w:t>
      </w:r>
      <w:r w:rsidRPr="00312846">
        <w:rPr>
          <w:rFonts w:ascii="Arial" w:hAnsi="Arial" w:cs="Arial"/>
        </w:rPr>
        <w:t xml:space="preserve">Hash House A Go </w:t>
      </w:r>
      <w:proofErr w:type="spellStart"/>
      <w:r w:rsidRPr="00312846">
        <w:rPr>
          <w:rFonts w:ascii="Arial" w:hAnsi="Arial" w:cs="Arial"/>
        </w:rPr>
        <w:t>Go</w:t>
      </w:r>
      <w:proofErr w:type="spellEnd"/>
      <w:r w:rsidRPr="00312846">
        <w:rPr>
          <w:rFonts w:ascii="Arial" w:hAnsi="Arial" w:cs="Arial"/>
        </w:rPr>
        <w:t xml:space="preserve"> from 10 a.m. through 2 p.m. on </w:t>
      </w:r>
      <w:r w:rsidRPr="00312846">
        <w:rPr>
          <w:rFonts w:ascii="Arial" w:hAnsi="Arial" w:cs="Arial"/>
          <w:b/>
          <w:bCs/>
        </w:rPr>
        <w:t>Wednesday, Nov. 29</w:t>
      </w:r>
      <w:r w:rsidRPr="00312846">
        <w:rPr>
          <w:rFonts w:ascii="Arial" w:hAnsi="Arial" w:cs="Arial"/>
        </w:rPr>
        <w:t xml:space="preserve"> for the Canteen Food Hall and </w:t>
      </w:r>
      <w:r w:rsidR="004727B1" w:rsidRPr="00312846">
        <w:rPr>
          <w:rFonts w:ascii="Arial" w:hAnsi="Arial" w:cs="Arial"/>
        </w:rPr>
        <w:t xml:space="preserve">then again on </w:t>
      </w:r>
      <w:r w:rsidRPr="00312846">
        <w:rPr>
          <w:rFonts w:ascii="Arial" w:hAnsi="Arial" w:cs="Arial"/>
          <w:b/>
          <w:bCs/>
        </w:rPr>
        <w:t>Wednesday, De</w:t>
      </w:r>
      <w:r w:rsidR="004727B1" w:rsidRPr="00312846">
        <w:rPr>
          <w:rFonts w:ascii="Arial" w:hAnsi="Arial" w:cs="Arial"/>
          <w:b/>
          <w:bCs/>
        </w:rPr>
        <w:t>c</w:t>
      </w:r>
      <w:r w:rsidRPr="00312846">
        <w:rPr>
          <w:rFonts w:ascii="Arial" w:hAnsi="Arial" w:cs="Arial"/>
          <w:b/>
          <w:bCs/>
        </w:rPr>
        <w:t>. 6</w:t>
      </w:r>
      <w:r w:rsidRPr="00312846">
        <w:rPr>
          <w:rFonts w:ascii="Arial" w:hAnsi="Arial" w:cs="Arial"/>
        </w:rPr>
        <w:t xml:space="preserve"> for food and beverage positions within the </w:t>
      </w:r>
      <w:r w:rsidR="004727B1" w:rsidRPr="00312846">
        <w:rPr>
          <w:rFonts w:ascii="Arial" w:hAnsi="Arial" w:cs="Arial"/>
        </w:rPr>
        <w:t>resort</w:t>
      </w:r>
      <w:r w:rsidRPr="00312846">
        <w:rPr>
          <w:rFonts w:ascii="Arial" w:hAnsi="Arial" w:cs="Arial"/>
        </w:rPr>
        <w:t xml:space="preserve">. </w:t>
      </w:r>
      <w:proofErr w:type="spellStart"/>
      <w:r w:rsidR="004727B1" w:rsidRPr="00312846">
        <w:rPr>
          <w:rFonts w:ascii="Arial" w:hAnsi="Arial" w:cs="Arial"/>
        </w:rPr>
        <w:t>Eiligible</w:t>
      </w:r>
      <w:proofErr w:type="spellEnd"/>
      <w:r w:rsidR="004727B1" w:rsidRPr="00312846">
        <w:rPr>
          <w:rFonts w:ascii="Arial" w:hAnsi="Arial" w:cs="Arial"/>
        </w:rPr>
        <w:t xml:space="preserve"> full-time </w:t>
      </w:r>
      <w:r w:rsidRPr="00312846">
        <w:rPr>
          <w:rFonts w:ascii="Arial" w:hAnsi="Arial" w:cs="Arial"/>
        </w:rPr>
        <w:t xml:space="preserve">positions will offer a benefits package that includes medical, dental, vision, wellness, an array of voluntary benefits and </w:t>
      </w:r>
      <w:proofErr w:type="gramStart"/>
      <w:r w:rsidRPr="00312846">
        <w:rPr>
          <w:rFonts w:ascii="Arial" w:hAnsi="Arial" w:cs="Arial"/>
        </w:rPr>
        <w:t>401</w:t>
      </w:r>
      <w:proofErr w:type="gramEnd"/>
      <w:r w:rsidRPr="00312846">
        <w:rPr>
          <w:rFonts w:ascii="Arial" w:hAnsi="Arial" w:cs="Arial"/>
        </w:rPr>
        <w:t>(k) savings plan.</w:t>
      </w:r>
    </w:p>
    <w:p w14:paraId="0E84A381" w14:textId="77777777" w:rsidR="00B503CE" w:rsidRPr="00312846" w:rsidRDefault="00B503CE" w:rsidP="00697AF9">
      <w:pPr>
        <w:rPr>
          <w:rFonts w:ascii="Arial" w:hAnsi="Arial" w:cs="Arial"/>
          <w:b/>
          <w:bCs/>
        </w:rPr>
      </w:pPr>
      <w:r w:rsidRPr="00312846">
        <w:rPr>
          <w:rFonts w:ascii="Arial" w:hAnsi="Arial" w:cs="Arial"/>
          <w:b/>
          <w:bCs/>
        </w:rPr>
        <w:t>Available Positions include:</w:t>
      </w:r>
    </w:p>
    <w:p w14:paraId="1D20661B"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Cooks</w:t>
      </w:r>
    </w:p>
    <w:p w14:paraId="0ED493DD"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Attendants</w:t>
      </w:r>
    </w:p>
    <w:p w14:paraId="286FFBBC"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Stewards</w:t>
      </w:r>
    </w:p>
    <w:p w14:paraId="621C3A02"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Chefs</w:t>
      </w:r>
    </w:p>
    <w:p w14:paraId="049110A6"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Bus Persons</w:t>
      </w:r>
    </w:p>
    <w:p w14:paraId="01A764FE"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Baristas</w:t>
      </w:r>
    </w:p>
    <w:p w14:paraId="0C9D052F"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Bartenders</w:t>
      </w:r>
    </w:p>
    <w:p w14:paraId="5930F9A2" w14:textId="77777777" w:rsidR="00B503CE" w:rsidRPr="00312846" w:rsidRDefault="00B503CE" w:rsidP="00B503CE">
      <w:pPr>
        <w:pStyle w:val="ListParagraph"/>
        <w:numPr>
          <w:ilvl w:val="0"/>
          <w:numId w:val="1"/>
        </w:numPr>
        <w:rPr>
          <w:rFonts w:ascii="Arial" w:hAnsi="Arial" w:cs="Arial"/>
        </w:rPr>
      </w:pPr>
      <w:r w:rsidRPr="00312846">
        <w:rPr>
          <w:rFonts w:ascii="Arial" w:hAnsi="Arial" w:cs="Arial"/>
        </w:rPr>
        <w:t>Bartender Apprentice</w:t>
      </w:r>
    </w:p>
    <w:p w14:paraId="57039C19" w14:textId="77777777" w:rsidR="0003644A" w:rsidRPr="00312846" w:rsidRDefault="00B503CE" w:rsidP="00B503CE">
      <w:pPr>
        <w:rPr>
          <w:rFonts w:ascii="Arial" w:hAnsi="Arial" w:cs="Arial"/>
        </w:rPr>
      </w:pPr>
      <w:r w:rsidRPr="00312846">
        <w:rPr>
          <w:rFonts w:ascii="Arial" w:hAnsi="Arial" w:cs="Arial"/>
          <w:b/>
          <w:bCs/>
        </w:rPr>
        <w:t xml:space="preserve">In-person interviews </w:t>
      </w:r>
      <w:r w:rsidRPr="00312846">
        <w:rPr>
          <w:rFonts w:ascii="Arial" w:hAnsi="Arial" w:cs="Arial"/>
        </w:rPr>
        <w:t xml:space="preserve">and </w:t>
      </w:r>
      <w:r w:rsidRPr="00312846">
        <w:rPr>
          <w:rFonts w:ascii="Arial" w:hAnsi="Arial" w:cs="Arial"/>
          <w:b/>
          <w:bCs/>
        </w:rPr>
        <w:t>on-the-spot</w:t>
      </w:r>
      <w:r w:rsidRPr="00312846">
        <w:rPr>
          <w:rFonts w:ascii="Arial" w:hAnsi="Arial" w:cs="Arial"/>
        </w:rPr>
        <w:t xml:space="preserve"> offers wil</w:t>
      </w:r>
      <w:r w:rsidR="0003644A" w:rsidRPr="00312846">
        <w:rPr>
          <w:rFonts w:ascii="Arial" w:hAnsi="Arial" w:cs="Arial"/>
        </w:rPr>
        <w:t xml:space="preserve">l take place with Rio Las Vegas leadership and Canteen Food Hall partners. Applicants are encouraged to dress for success and bring their resumes. </w:t>
      </w:r>
    </w:p>
    <w:p w14:paraId="65738D06" w14:textId="57181946" w:rsidR="009B238E" w:rsidRPr="00312846" w:rsidRDefault="0003644A" w:rsidP="00B503CE">
      <w:pPr>
        <w:rPr>
          <w:rFonts w:ascii="Arial" w:hAnsi="Arial" w:cs="Arial"/>
          <w:b/>
          <w:bCs/>
        </w:rPr>
      </w:pPr>
      <w:r w:rsidRPr="00312846">
        <w:rPr>
          <w:rFonts w:ascii="Arial" w:hAnsi="Arial" w:cs="Arial"/>
        </w:rPr>
        <w:t xml:space="preserve">For additional information and updates, please visit </w:t>
      </w:r>
      <w:hyperlink r:id="rId7" w:history="1">
        <w:r w:rsidRPr="00312846">
          <w:rPr>
            <w:rStyle w:val="Hyperlink"/>
            <w:rFonts w:ascii="Arial" w:hAnsi="Arial" w:cs="Arial"/>
          </w:rPr>
          <w:t>https://www.riolasvegas.com/</w:t>
        </w:r>
      </w:hyperlink>
      <w:r w:rsidRPr="00312846">
        <w:rPr>
          <w:rFonts w:ascii="Arial" w:hAnsi="Arial" w:cs="Arial"/>
        </w:rPr>
        <w:t xml:space="preserve"> and follow the resort’s </w:t>
      </w:r>
      <w:hyperlink r:id="rId8" w:history="1">
        <w:r w:rsidRPr="00312846">
          <w:rPr>
            <w:rStyle w:val="Hyperlink"/>
            <w:rFonts w:ascii="Arial" w:hAnsi="Arial" w:cs="Arial"/>
          </w:rPr>
          <w:t>Instagram</w:t>
        </w:r>
      </w:hyperlink>
      <w:r w:rsidRPr="00312846">
        <w:rPr>
          <w:rFonts w:ascii="Arial" w:hAnsi="Arial" w:cs="Arial"/>
        </w:rPr>
        <w:t xml:space="preserve"> and </w:t>
      </w:r>
      <w:hyperlink r:id="rId9" w:history="1">
        <w:r w:rsidRPr="00312846">
          <w:rPr>
            <w:rStyle w:val="Hyperlink"/>
            <w:rFonts w:ascii="Arial" w:hAnsi="Arial" w:cs="Arial"/>
          </w:rPr>
          <w:t>Facebook</w:t>
        </w:r>
      </w:hyperlink>
      <w:r w:rsidRPr="00312846">
        <w:rPr>
          <w:rFonts w:ascii="Arial" w:hAnsi="Arial" w:cs="Arial"/>
        </w:rPr>
        <w:t xml:space="preserve">. </w:t>
      </w:r>
    </w:p>
    <w:p w14:paraId="7FD718D6" w14:textId="51D819A1" w:rsidR="0003644A" w:rsidRPr="00312846" w:rsidRDefault="0003644A" w:rsidP="0003644A">
      <w:pPr>
        <w:rPr>
          <w:rFonts w:ascii="Arial" w:hAnsi="Arial" w:cs="Arial"/>
          <w:b/>
          <w:bCs/>
        </w:rPr>
      </w:pPr>
      <w:r w:rsidRPr="00312846">
        <w:rPr>
          <w:rFonts w:ascii="Arial" w:hAnsi="Arial" w:cs="Arial"/>
          <w:b/>
          <w:bCs/>
          <w:u w:val="single"/>
        </w:rPr>
        <w:t>About the Rio Hotel &amp; Casino Las Vegas</w:t>
      </w:r>
      <w:r w:rsidRPr="00312846">
        <w:rPr>
          <w:rFonts w:ascii="Arial" w:hAnsi="Arial" w:cs="Arial"/>
          <w:b/>
          <w:bCs/>
        </w:rPr>
        <w:br/>
      </w:r>
      <w:r w:rsidRPr="00312846">
        <w:rPr>
          <w:rFonts w:ascii="Arial" w:hAnsi="Arial" w:cs="Arial"/>
        </w:rPr>
        <w:t xml:space="preserve">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w:t>
      </w:r>
      <w:r w:rsidRPr="00312846">
        <w:rPr>
          <w:rFonts w:ascii="Arial" w:eastAsia="Arial" w:hAnsi="Arial" w:cs="Arial"/>
        </w:rPr>
        <w:t>Dreamscape’s intent is to preserve the property’s architecture and honor its legacy</w:t>
      </w:r>
      <w:r w:rsidRPr="00312846">
        <w:rPr>
          <w:rFonts w:ascii="Arial" w:hAnsi="Arial" w:cs="Arial"/>
        </w:rPr>
        <w:t xml:space="preserve">. </w:t>
      </w:r>
      <w:r w:rsidRPr="00312846">
        <w:rPr>
          <w:rFonts w:ascii="Arial" w:eastAsia="Arial" w:hAnsi="Arial" w:cs="Arial"/>
        </w:rPr>
        <w:t>The property will remain open throughout the renovations.</w:t>
      </w:r>
    </w:p>
    <w:p w14:paraId="40C9CDFD" w14:textId="77777777" w:rsidR="0003644A" w:rsidRPr="00312846" w:rsidRDefault="0003644A" w:rsidP="0003644A">
      <w:pPr>
        <w:pStyle w:val="NoSpacing"/>
        <w:rPr>
          <w:rFonts w:ascii="Arial" w:hAnsi="Arial" w:cs="Arial"/>
          <w:b/>
          <w:bCs/>
          <w:u w:val="single"/>
        </w:rPr>
      </w:pPr>
    </w:p>
    <w:p w14:paraId="16615C04" w14:textId="5BDB1C3C" w:rsidR="0003644A" w:rsidRPr="00312846" w:rsidRDefault="0003644A" w:rsidP="0003644A">
      <w:pPr>
        <w:pStyle w:val="NoSpacing"/>
        <w:rPr>
          <w:rFonts w:ascii="Arial" w:hAnsi="Arial" w:cs="Arial"/>
          <w:b/>
          <w:bCs/>
          <w:u w:val="single"/>
        </w:rPr>
      </w:pPr>
      <w:r w:rsidRPr="00312846">
        <w:rPr>
          <w:rFonts w:ascii="Arial" w:hAnsi="Arial" w:cs="Arial"/>
          <w:b/>
          <w:bCs/>
          <w:u w:val="single"/>
        </w:rPr>
        <w:t>About Dreamscape</w:t>
      </w:r>
    </w:p>
    <w:p w14:paraId="3013D3AE" w14:textId="77777777" w:rsidR="0003644A" w:rsidRPr="00312846" w:rsidRDefault="0003644A" w:rsidP="0003644A">
      <w:pPr>
        <w:pStyle w:val="NoSpacing"/>
        <w:rPr>
          <w:rFonts w:ascii="Arial" w:hAnsi="Arial" w:cs="Arial"/>
        </w:rPr>
      </w:pPr>
      <w:r w:rsidRPr="00312846">
        <w:rPr>
          <w:rFonts w:ascii="Arial" w:hAnsi="Arial" w:cs="Arial"/>
        </w:rPr>
        <w:t xml:space="preserve">Dreamscape’s talented team of real estate professionals has collectively deployed </w:t>
      </w:r>
      <w:proofErr w:type="gramStart"/>
      <w:r w:rsidRPr="00312846">
        <w:rPr>
          <w:rFonts w:ascii="Arial" w:hAnsi="Arial" w:cs="Arial"/>
        </w:rPr>
        <w:t>in excess of</w:t>
      </w:r>
      <w:proofErr w:type="gramEnd"/>
      <w:r w:rsidRPr="00312846">
        <w:rPr>
          <w:rFonts w:ascii="Arial" w:hAnsi="Arial" w:cs="Arial"/>
        </w:rPr>
        <w:t xml:space="preserve"> $35 billion across residential, retail, hospitality, entertainment and gaming properties and has decades of experience in </w:t>
      </w:r>
      <w:r w:rsidRPr="00312846">
        <w:rPr>
          <w:rFonts w:ascii="Arial" w:hAnsi="Arial" w:cs="Arial"/>
        </w:rPr>
        <w:lastRenderedPageBreak/>
        <w:t xml:space="preserve">these verticals. Eric Birnbaum and his team have assets in New York, Miami, Phoenix, Los Angeles, Nashville, New Orleans, </w:t>
      </w:r>
      <w:proofErr w:type="gramStart"/>
      <w:r w:rsidRPr="00312846">
        <w:rPr>
          <w:rFonts w:ascii="Arial" w:hAnsi="Arial" w:cs="Arial"/>
        </w:rPr>
        <w:t>Charleston</w:t>
      </w:r>
      <w:proofErr w:type="gramEnd"/>
      <w:r w:rsidRPr="00312846">
        <w:rPr>
          <w:rFonts w:ascii="Arial" w:hAnsi="Arial" w:cs="Arial"/>
        </w:rPr>
        <w:t xml:space="preserve"> and Philadelphia. The team has worked on a diverse portfolio of significant properties, including critically acclaimed endeavors such as Henry Hall in New York's Hudson Yards, The Pod Hotel in New York’s Times Square, The Goodtime Hotel in South Beach, </w:t>
      </w:r>
      <w:proofErr w:type="gramStart"/>
      <w:r w:rsidRPr="00312846">
        <w:rPr>
          <w:rFonts w:ascii="Arial" w:hAnsi="Arial" w:cs="Arial"/>
        </w:rPr>
        <w:t>Miami</w:t>
      </w:r>
      <w:proofErr w:type="gramEnd"/>
      <w:r w:rsidRPr="00312846">
        <w:rPr>
          <w:rFonts w:ascii="Arial" w:hAnsi="Arial" w:cs="Arial"/>
        </w:rPr>
        <w:t xml:space="preserve"> and Rio Hotel &amp; Casino in Las Vegas. </w:t>
      </w:r>
    </w:p>
    <w:p w14:paraId="03AC85F8" w14:textId="77777777" w:rsidR="0003644A" w:rsidRPr="00312846" w:rsidRDefault="0003644A" w:rsidP="0003644A">
      <w:pPr>
        <w:pStyle w:val="NoSpacing"/>
        <w:rPr>
          <w:rFonts w:ascii="Arial" w:hAnsi="Arial" w:cs="Arial"/>
        </w:rPr>
      </w:pPr>
    </w:p>
    <w:p w14:paraId="0C9C20B6" w14:textId="77777777" w:rsidR="0003644A" w:rsidRPr="00312846" w:rsidRDefault="0003644A" w:rsidP="0003644A">
      <w:pPr>
        <w:pStyle w:val="NoSpacing"/>
        <w:jc w:val="center"/>
        <w:rPr>
          <w:rFonts w:ascii="Arial" w:hAnsi="Arial" w:cs="Arial"/>
          <w:lang w:val="fr-FR"/>
        </w:rPr>
      </w:pPr>
      <w:r w:rsidRPr="00312846">
        <w:rPr>
          <w:rFonts w:ascii="Arial" w:hAnsi="Arial" w:cs="Arial"/>
          <w:lang w:val="fr-FR"/>
        </w:rPr>
        <w:t># # #</w:t>
      </w:r>
    </w:p>
    <w:p w14:paraId="5C9FA0A3" w14:textId="77777777" w:rsidR="0003644A" w:rsidRPr="00312846" w:rsidRDefault="0003644A" w:rsidP="0003644A">
      <w:pPr>
        <w:pStyle w:val="NoSpacing"/>
        <w:rPr>
          <w:rFonts w:ascii="Arial" w:hAnsi="Arial" w:cs="Arial"/>
          <w:b/>
          <w:bCs/>
          <w:lang w:val="fr-FR"/>
        </w:rPr>
      </w:pPr>
      <w:r w:rsidRPr="00312846">
        <w:rPr>
          <w:rFonts w:ascii="Arial" w:hAnsi="Arial" w:cs="Arial"/>
          <w:b/>
          <w:bCs/>
          <w:lang w:val="fr-FR"/>
        </w:rPr>
        <w:t>Media Contacts</w:t>
      </w:r>
    </w:p>
    <w:p w14:paraId="72E261BB" w14:textId="77777777" w:rsidR="0003644A" w:rsidRPr="00312846" w:rsidRDefault="0003644A" w:rsidP="0003644A">
      <w:pPr>
        <w:pStyle w:val="NoSpacing"/>
        <w:rPr>
          <w:rFonts w:ascii="Arial" w:hAnsi="Arial" w:cs="Arial"/>
          <w:color w:val="000000"/>
          <w:lang w:val="fr-FR"/>
        </w:rPr>
      </w:pPr>
      <w:r w:rsidRPr="00312846">
        <w:rPr>
          <w:rFonts w:ascii="Arial" w:hAnsi="Arial" w:cs="Arial"/>
          <w:color w:val="000000"/>
          <w:lang w:val="fr-FR"/>
        </w:rPr>
        <w:t>Alden Tseng | Terri Maruca</w:t>
      </w:r>
    </w:p>
    <w:p w14:paraId="71CC3EF0" w14:textId="77777777" w:rsidR="0003644A" w:rsidRPr="00312846" w:rsidRDefault="0003644A" w:rsidP="0003644A">
      <w:pPr>
        <w:pStyle w:val="NoSpacing"/>
        <w:rPr>
          <w:rFonts w:ascii="Arial" w:hAnsi="Arial" w:cs="Arial"/>
          <w:color w:val="000000"/>
        </w:rPr>
      </w:pPr>
      <w:r w:rsidRPr="00312846">
        <w:rPr>
          <w:rFonts w:ascii="Arial" w:hAnsi="Arial" w:cs="Arial"/>
          <w:color w:val="000000"/>
        </w:rPr>
        <w:t>Kirvin Doak Communications</w:t>
      </w:r>
    </w:p>
    <w:p w14:paraId="43976EB4" w14:textId="77777777" w:rsidR="0003644A" w:rsidRPr="00312846" w:rsidRDefault="0099612F" w:rsidP="0003644A">
      <w:pPr>
        <w:pStyle w:val="NoSpacing"/>
        <w:rPr>
          <w:rFonts w:ascii="Arial" w:hAnsi="Arial" w:cs="Arial"/>
        </w:rPr>
      </w:pPr>
      <w:hyperlink r:id="rId10" w:history="1">
        <w:r w:rsidR="0003644A" w:rsidRPr="00312846">
          <w:rPr>
            <w:rStyle w:val="Hyperlink"/>
            <w:rFonts w:ascii="Arial" w:hAnsi="Arial" w:cs="Arial"/>
          </w:rPr>
          <w:t>RioLasVegas@KirvinDoak.com</w:t>
        </w:r>
      </w:hyperlink>
      <w:r w:rsidR="0003644A" w:rsidRPr="00312846">
        <w:rPr>
          <w:rFonts w:ascii="Arial" w:hAnsi="Arial" w:cs="Arial"/>
        </w:rPr>
        <w:t xml:space="preserve"> </w:t>
      </w:r>
    </w:p>
    <w:p w14:paraId="237ED06D" w14:textId="77777777" w:rsidR="0003644A" w:rsidRPr="00312846" w:rsidRDefault="0003644A" w:rsidP="0003644A">
      <w:pPr>
        <w:pStyle w:val="NoSpacing"/>
        <w:rPr>
          <w:rFonts w:ascii="Arial" w:hAnsi="Arial" w:cs="Arial"/>
        </w:rPr>
      </w:pPr>
    </w:p>
    <w:p w14:paraId="530EA1B0" w14:textId="77777777" w:rsidR="0003644A" w:rsidRPr="00312846" w:rsidRDefault="0003644A" w:rsidP="0003644A">
      <w:pPr>
        <w:rPr>
          <w:rFonts w:ascii="Arial" w:hAnsi="Arial" w:cs="Arial"/>
        </w:rPr>
      </w:pPr>
    </w:p>
    <w:p w14:paraId="2B452320" w14:textId="77777777" w:rsidR="0003644A" w:rsidRPr="00312846" w:rsidRDefault="0003644A" w:rsidP="00B503CE">
      <w:pPr>
        <w:rPr>
          <w:rFonts w:ascii="Arial" w:hAnsi="Arial" w:cs="Arial"/>
          <w:b/>
          <w:bCs/>
        </w:rPr>
      </w:pPr>
    </w:p>
    <w:p w14:paraId="31FAD5AA" w14:textId="77777777" w:rsidR="009B238E" w:rsidRPr="00312846" w:rsidRDefault="009B238E" w:rsidP="00697AF9">
      <w:pPr>
        <w:rPr>
          <w:rFonts w:ascii="Arial" w:hAnsi="Arial" w:cs="Arial"/>
        </w:rPr>
      </w:pPr>
    </w:p>
    <w:p w14:paraId="4B3B5569" w14:textId="7F3FB9BD" w:rsidR="009B238E" w:rsidRPr="00312846" w:rsidRDefault="009B238E" w:rsidP="00697AF9">
      <w:pPr>
        <w:rPr>
          <w:rFonts w:ascii="Arial" w:hAnsi="Arial" w:cs="Arial"/>
          <w:u w:val="single"/>
        </w:rPr>
      </w:pPr>
    </w:p>
    <w:sectPr w:rsidR="009B238E" w:rsidRPr="00312846" w:rsidSect="001A5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0062"/>
    <w:multiLevelType w:val="hybridMultilevel"/>
    <w:tmpl w:val="95B0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67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97"/>
    <w:rsid w:val="00021995"/>
    <w:rsid w:val="0003644A"/>
    <w:rsid w:val="001A52BD"/>
    <w:rsid w:val="00312846"/>
    <w:rsid w:val="00344099"/>
    <w:rsid w:val="003659AE"/>
    <w:rsid w:val="004727B1"/>
    <w:rsid w:val="00474BCB"/>
    <w:rsid w:val="005370AD"/>
    <w:rsid w:val="00697AF9"/>
    <w:rsid w:val="00927A97"/>
    <w:rsid w:val="009B238E"/>
    <w:rsid w:val="00B503CE"/>
    <w:rsid w:val="00C07402"/>
    <w:rsid w:val="00FE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728A"/>
  <w15:chartTrackingRefBased/>
  <w15:docId w15:val="{3B8CB3B7-6925-4144-B892-25FB929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CE"/>
    <w:pPr>
      <w:ind w:left="720"/>
      <w:contextualSpacing/>
    </w:pPr>
  </w:style>
  <w:style w:type="character" w:styleId="Hyperlink">
    <w:name w:val="Hyperlink"/>
    <w:basedOn w:val="DefaultParagraphFont"/>
    <w:uiPriority w:val="99"/>
    <w:unhideWhenUsed/>
    <w:rsid w:val="0003644A"/>
    <w:rPr>
      <w:color w:val="0563C1" w:themeColor="hyperlink"/>
      <w:u w:val="single"/>
    </w:rPr>
  </w:style>
  <w:style w:type="character" w:styleId="UnresolvedMention">
    <w:name w:val="Unresolved Mention"/>
    <w:basedOn w:val="DefaultParagraphFont"/>
    <w:uiPriority w:val="99"/>
    <w:semiHidden/>
    <w:unhideWhenUsed/>
    <w:rsid w:val="0003644A"/>
    <w:rPr>
      <w:color w:val="605E5C"/>
      <w:shd w:val="clear" w:color="auto" w:fill="E1DFDD"/>
    </w:rPr>
  </w:style>
  <w:style w:type="paragraph" w:styleId="NoSpacing">
    <w:name w:val="No Spacing"/>
    <w:uiPriority w:val="1"/>
    <w:qFormat/>
    <w:rsid w:val="0003644A"/>
    <w:pPr>
      <w:spacing w:after="0" w:line="240" w:lineRule="auto"/>
    </w:pPr>
    <w:rPr>
      <w:kern w:val="0"/>
      <w14:ligatures w14:val="none"/>
    </w:rPr>
  </w:style>
  <w:style w:type="paragraph" w:styleId="Revision">
    <w:name w:val="Revision"/>
    <w:hidden/>
    <w:uiPriority w:val="99"/>
    <w:semiHidden/>
    <w:rsid w:val="00472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iovegas/" TargetMode="External"/><Relationship Id="rId3" Type="http://schemas.openxmlformats.org/officeDocument/2006/relationships/styles" Target="styles.xml"/><Relationship Id="rId7" Type="http://schemas.openxmlformats.org/officeDocument/2006/relationships/hyperlink" Target="https://www.riolasvega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oLasVegas@KirvinDoak.com" TargetMode="External"/><Relationship Id="rId4" Type="http://schemas.openxmlformats.org/officeDocument/2006/relationships/settings" Target="settings.xml"/><Relationship Id="rId9" Type="http://schemas.openxmlformats.org/officeDocument/2006/relationships/hyperlink" Target="https://www.facebook.com/riove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38F3-7F93-48B4-8A5C-F191BFFF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Tseng</dc:creator>
  <cp:keywords/>
  <dc:description/>
  <cp:lastModifiedBy>Alden Tseng</cp:lastModifiedBy>
  <cp:revision>2</cp:revision>
  <cp:lastPrinted>2023-11-27T22:53:00Z</cp:lastPrinted>
  <dcterms:created xsi:type="dcterms:W3CDTF">2023-11-28T17:02:00Z</dcterms:created>
  <dcterms:modified xsi:type="dcterms:W3CDTF">2023-11-28T17:02:00Z</dcterms:modified>
</cp:coreProperties>
</file>